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25BE" w14:textId="3EA9462E" w:rsidR="0026677F" w:rsidRDefault="0026677F" w:rsidP="0026677F">
      <w:pPr>
        <w:pStyle w:val="Title"/>
        <w:spacing w:line="264" w:lineRule="auto"/>
        <w:rPr>
          <w:b/>
          <w:noProof/>
          <w:sz w:val="44"/>
          <w:szCs w:val="44"/>
        </w:rPr>
      </w:pPr>
      <w:r w:rsidRPr="00DD7B3F">
        <w:rPr>
          <w:b/>
          <w:noProof/>
          <w:sz w:val="44"/>
          <w:szCs w:val="44"/>
        </w:rPr>
        <w:drawing>
          <wp:anchor distT="0" distB="0" distL="114300" distR="114300" simplePos="0" relativeHeight="251659264" behindDoc="0" locked="0" layoutInCell="1" allowOverlap="1" wp14:anchorId="0009D3D5" wp14:editId="187D3F01">
            <wp:simplePos x="0" y="0"/>
            <wp:positionH relativeFrom="column">
              <wp:posOffset>4781550</wp:posOffset>
            </wp:positionH>
            <wp:positionV relativeFrom="paragraph">
              <wp:posOffset>-611505</wp:posOffset>
            </wp:positionV>
            <wp:extent cx="1257300"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iesAuxLogowith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323975"/>
                    </a:xfrm>
                    <a:prstGeom prst="rect">
                      <a:avLst/>
                    </a:prstGeom>
                  </pic:spPr>
                </pic:pic>
              </a:graphicData>
            </a:graphic>
            <wp14:sizeRelH relativeFrom="page">
              <wp14:pctWidth>0</wp14:pctWidth>
            </wp14:sizeRelH>
            <wp14:sizeRelV relativeFrom="page">
              <wp14:pctHeight>0</wp14:pctHeight>
            </wp14:sizeRelV>
          </wp:anchor>
        </w:drawing>
      </w:r>
      <w:r w:rsidR="006B55E2" w:rsidRPr="00DD7B3F">
        <w:rPr>
          <w:b/>
          <w:noProof/>
          <w:sz w:val="44"/>
          <w:szCs w:val="44"/>
        </w:rPr>
        <w:t xml:space="preserve">Facebook Posts for </w:t>
      </w:r>
    </w:p>
    <w:p w14:paraId="43ECFC58" w14:textId="77777777" w:rsidR="0026677F" w:rsidRDefault="006B55E2" w:rsidP="0026677F">
      <w:pPr>
        <w:pStyle w:val="Title"/>
        <w:spacing w:line="264" w:lineRule="auto"/>
        <w:rPr>
          <w:b/>
          <w:noProof/>
          <w:sz w:val="44"/>
          <w:szCs w:val="44"/>
        </w:rPr>
      </w:pPr>
      <w:r w:rsidRPr="00DD7B3F">
        <w:rPr>
          <w:b/>
          <w:noProof/>
          <w:sz w:val="44"/>
          <w:szCs w:val="44"/>
        </w:rPr>
        <w:t xml:space="preserve">VFW Auxiliary </w:t>
      </w:r>
      <w:r w:rsidR="00DD7B3F">
        <w:rPr>
          <w:b/>
          <w:noProof/>
          <w:sz w:val="44"/>
          <w:szCs w:val="44"/>
        </w:rPr>
        <w:br/>
      </w:r>
      <w:r w:rsidR="00DD7B3F" w:rsidRPr="00DD7B3F">
        <w:rPr>
          <w:b/>
          <w:noProof/>
          <w:sz w:val="44"/>
          <w:szCs w:val="44"/>
        </w:rPr>
        <w:t xml:space="preserve">Get Excited for the Red, White and Blue </w:t>
      </w:r>
    </w:p>
    <w:p w14:paraId="7758EC2D" w14:textId="7EF624C1" w:rsidR="00DD7B3F" w:rsidRPr="00DD7B3F" w:rsidRDefault="00DD7B3F" w:rsidP="0026677F">
      <w:pPr>
        <w:pStyle w:val="Title"/>
        <w:spacing w:line="264" w:lineRule="auto"/>
        <w:rPr>
          <w:b/>
          <w:noProof/>
          <w:sz w:val="44"/>
          <w:szCs w:val="44"/>
        </w:rPr>
      </w:pPr>
      <w:r w:rsidRPr="00DD7B3F">
        <w:rPr>
          <w:b/>
          <w:noProof/>
          <w:sz w:val="36"/>
          <w:szCs w:val="36"/>
        </w:rPr>
        <w:t>National Anthem Singing Contest</w:t>
      </w:r>
    </w:p>
    <w:p w14:paraId="5AC5D910" w14:textId="09EC9D5B" w:rsidR="00DD7B3F" w:rsidRPr="0026677F" w:rsidRDefault="00DD7B3F" w:rsidP="0026677F">
      <w:pPr>
        <w:pStyle w:val="NoSpacing"/>
        <w:rPr>
          <w:rFonts w:ascii="Arial" w:hAnsi="Arial" w:cs="Arial"/>
          <w:b/>
          <w:bCs/>
          <w:sz w:val="24"/>
          <w:szCs w:val="24"/>
          <w:u w:val="single"/>
        </w:rPr>
      </w:pPr>
      <w:r w:rsidRPr="0026677F">
        <w:rPr>
          <w:rFonts w:ascii="Arial" w:hAnsi="Arial" w:cs="Arial"/>
          <w:b/>
          <w:bCs/>
          <w:sz w:val="24"/>
          <w:szCs w:val="24"/>
          <w:u w:val="single"/>
        </w:rPr>
        <w:t>Post #1</w:t>
      </w:r>
    </w:p>
    <w:p w14:paraId="29697562" w14:textId="12191575" w:rsidR="00DD7B3F" w:rsidRPr="0026677F" w:rsidRDefault="00DD7B3F" w:rsidP="0026677F">
      <w:pPr>
        <w:pStyle w:val="NoSpacing"/>
        <w:rPr>
          <w:rFonts w:ascii="Arial" w:hAnsi="Arial" w:cs="Arial"/>
          <w:sz w:val="24"/>
          <w:szCs w:val="24"/>
        </w:rPr>
      </w:pPr>
      <w:r w:rsidRPr="0026677F">
        <w:rPr>
          <w:rFonts w:ascii="Arial" w:hAnsi="Arial" w:cs="Arial"/>
          <w:sz w:val="24"/>
          <w:szCs w:val="24"/>
        </w:rPr>
        <w:t>Spread patriotism through song! Youth in grades K-12 are encouraged to enter the VFW</w:t>
      </w:r>
      <w:r w:rsidR="0026677F">
        <w:rPr>
          <w:rFonts w:ascii="Arial" w:hAnsi="Arial" w:cs="Arial"/>
          <w:sz w:val="24"/>
          <w:szCs w:val="24"/>
        </w:rPr>
        <w:t xml:space="preserve"> </w:t>
      </w:r>
      <w:r w:rsidRPr="0026677F">
        <w:rPr>
          <w:rFonts w:ascii="Arial" w:hAnsi="Arial" w:cs="Arial"/>
          <w:sz w:val="24"/>
          <w:szCs w:val="24"/>
        </w:rPr>
        <w:t xml:space="preserve">Auxiliary national anthem singing contest, Get Excited for the Red, White and Blue! Contestants may sing “The Star-Spangled Banner” in the arrangement and genre of their choice: rock, pop, reggae, R&amp;B, hip-hop, country, classical and other genres are accepted. However, they can’t change the words! The contest consists of two grade divisions: K-8 and 9-12 with one national winner in each grade division receiving a $500 prize. Entries are due to a VFW Auxiliary by March 31, </w:t>
      </w:r>
      <w:r w:rsidR="0026677F" w:rsidRPr="0026677F">
        <w:rPr>
          <w:rFonts w:ascii="Arial" w:hAnsi="Arial" w:cs="Arial"/>
          <w:b/>
          <w:bCs/>
          <w:color w:val="FF0000"/>
          <w:sz w:val="24"/>
          <w:szCs w:val="24"/>
        </w:rPr>
        <w:t>(year)</w:t>
      </w:r>
      <w:r w:rsidRPr="0026677F">
        <w:rPr>
          <w:rFonts w:ascii="Arial" w:hAnsi="Arial" w:cs="Arial"/>
          <w:sz w:val="24"/>
          <w:szCs w:val="24"/>
        </w:rPr>
        <w:t xml:space="preserve">. Visit </w:t>
      </w:r>
      <w:hyperlink r:id="rId6" w:history="1">
        <w:r w:rsidRPr="0026677F">
          <w:rPr>
            <w:rStyle w:val="Hyperlink"/>
            <w:rFonts w:ascii="Arial" w:hAnsi="Arial" w:cs="Arial"/>
            <w:sz w:val="24"/>
            <w:szCs w:val="24"/>
          </w:rPr>
          <w:t>https://vfwauxiliary.org/what-we-do/youth-activities</w:t>
        </w:r>
      </w:hyperlink>
      <w:r w:rsidRPr="0026677F">
        <w:rPr>
          <w:rFonts w:ascii="Arial" w:hAnsi="Arial" w:cs="Arial"/>
          <w:sz w:val="24"/>
          <w:szCs w:val="24"/>
        </w:rPr>
        <w:t xml:space="preserve"> for contest eligibility, rules, national awards and an entry form.</w:t>
      </w:r>
    </w:p>
    <w:p w14:paraId="5113DF87" w14:textId="77777777" w:rsidR="0026677F" w:rsidRDefault="0026677F" w:rsidP="0026677F">
      <w:pPr>
        <w:pStyle w:val="NoSpacing"/>
        <w:rPr>
          <w:rFonts w:ascii="Arial" w:hAnsi="Arial" w:cs="Arial"/>
          <w:sz w:val="24"/>
          <w:szCs w:val="24"/>
        </w:rPr>
      </w:pPr>
    </w:p>
    <w:p w14:paraId="305E13DE" w14:textId="1D43E779" w:rsidR="00DD7B3F" w:rsidRPr="0026677F" w:rsidRDefault="00DD7B3F" w:rsidP="0026677F">
      <w:pPr>
        <w:pStyle w:val="NoSpacing"/>
        <w:rPr>
          <w:rFonts w:ascii="Arial" w:hAnsi="Arial" w:cs="Arial"/>
          <w:b/>
          <w:bCs/>
          <w:sz w:val="24"/>
          <w:szCs w:val="24"/>
          <w:u w:val="single"/>
        </w:rPr>
      </w:pPr>
      <w:r w:rsidRPr="0026677F">
        <w:rPr>
          <w:rFonts w:ascii="Arial" w:hAnsi="Arial" w:cs="Arial"/>
          <w:b/>
          <w:bCs/>
          <w:sz w:val="24"/>
          <w:szCs w:val="24"/>
          <w:u w:val="single"/>
        </w:rPr>
        <w:t>Post #2</w:t>
      </w:r>
    </w:p>
    <w:p w14:paraId="6D1EAAC1" w14:textId="22EAA470" w:rsidR="00DD7B3F" w:rsidRPr="0026677F" w:rsidRDefault="00DD7B3F" w:rsidP="0026677F">
      <w:pPr>
        <w:pStyle w:val="NoSpacing"/>
        <w:rPr>
          <w:rFonts w:ascii="Arial" w:hAnsi="Arial" w:cs="Arial"/>
          <w:sz w:val="24"/>
          <w:szCs w:val="24"/>
        </w:rPr>
      </w:pPr>
      <w:r w:rsidRPr="0026677F">
        <w:rPr>
          <w:rFonts w:ascii="Arial" w:hAnsi="Arial" w:cs="Arial"/>
          <w:sz w:val="24"/>
          <w:szCs w:val="24"/>
        </w:rPr>
        <w:t>O Say Can Youth Sing? The VFW</w:t>
      </w:r>
      <w:r w:rsidR="0026677F">
        <w:rPr>
          <w:rFonts w:ascii="Arial" w:hAnsi="Arial" w:cs="Arial"/>
          <w:sz w:val="24"/>
          <w:szCs w:val="24"/>
        </w:rPr>
        <w:t xml:space="preserve"> </w:t>
      </w:r>
      <w:r w:rsidRPr="0026677F">
        <w:rPr>
          <w:rFonts w:ascii="Arial" w:hAnsi="Arial" w:cs="Arial"/>
          <w:sz w:val="24"/>
          <w:szCs w:val="24"/>
        </w:rPr>
        <w:t xml:space="preserve">Auxiliary national anthem singing contest, Get Excited for the Red, White and Blue! is an opportunity for youth to share their talent, display their patriotism and express their creativity while singing “The Star-Spangled Banner.” They can also win one of two $500 national prizes! Video entries and signed entry forms are due to a VFW Auxiliary by March 31, </w:t>
      </w:r>
      <w:r w:rsidR="00D014B1" w:rsidRPr="0026677F">
        <w:rPr>
          <w:rFonts w:ascii="Arial" w:hAnsi="Arial" w:cs="Arial"/>
          <w:b/>
          <w:bCs/>
          <w:color w:val="FF0000"/>
          <w:sz w:val="24"/>
          <w:szCs w:val="24"/>
        </w:rPr>
        <w:t>(year)</w:t>
      </w:r>
      <w:r w:rsidRPr="0026677F">
        <w:rPr>
          <w:rFonts w:ascii="Arial" w:hAnsi="Arial" w:cs="Arial"/>
          <w:sz w:val="24"/>
          <w:szCs w:val="24"/>
        </w:rPr>
        <w:t xml:space="preserve">. Visit </w:t>
      </w:r>
      <w:hyperlink r:id="rId7" w:history="1">
        <w:r w:rsidRPr="0026677F">
          <w:rPr>
            <w:rStyle w:val="Hyperlink"/>
            <w:rFonts w:ascii="Arial" w:hAnsi="Arial" w:cs="Arial"/>
            <w:sz w:val="24"/>
            <w:szCs w:val="24"/>
          </w:rPr>
          <w:t>https://vfwauxiliary.org/what-we-do/youth-activities</w:t>
        </w:r>
      </w:hyperlink>
      <w:r w:rsidRPr="0026677F">
        <w:rPr>
          <w:rFonts w:ascii="Arial" w:hAnsi="Arial" w:cs="Arial"/>
          <w:sz w:val="24"/>
          <w:szCs w:val="24"/>
        </w:rPr>
        <w:t xml:space="preserve"> for contest eligibility, rules, national awards and an entry form. </w:t>
      </w:r>
    </w:p>
    <w:p w14:paraId="155F3FA8" w14:textId="77777777" w:rsidR="0026677F" w:rsidRDefault="0026677F" w:rsidP="0026677F">
      <w:pPr>
        <w:pStyle w:val="NoSpacing"/>
        <w:rPr>
          <w:rFonts w:ascii="Arial" w:hAnsi="Arial" w:cs="Arial"/>
          <w:sz w:val="24"/>
          <w:szCs w:val="24"/>
        </w:rPr>
      </w:pPr>
    </w:p>
    <w:p w14:paraId="56284B3F" w14:textId="02731E54" w:rsidR="00DD7B3F" w:rsidRPr="0026677F" w:rsidRDefault="00DD7B3F" w:rsidP="0026677F">
      <w:pPr>
        <w:pStyle w:val="NoSpacing"/>
        <w:rPr>
          <w:rFonts w:ascii="Arial" w:hAnsi="Arial" w:cs="Arial"/>
          <w:b/>
          <w:bCs/>
          <w:sz w:val="24"/>
          <w:szCs w:val="24"/>
          <w:u w:val="single"/>
        </w:rPr>
      </w:pPr>
      <w:r w:rsidRPr="0026677F">
        <w:rPr>
          <w:rFonts w:ascii="Arial" w:hAnsi="Arial" w:cs="Arial"/>
          <w:b/>
          <w:bCs/>
          <w:sz w:val="24"/>
          <w:szCs w:val="24"/>
          <w:u w:val="single"/>
        </w:rPr>
        <w:t>Post #3</w:t>
      </w:r>
    </w:p>
    <w:p w14:paraId="62DB8275" w14:textId="4A502E45" w:rsidR="00DD7B3F" w:rsidRPr="0026677F" w:rsidRDefault="00DD7B3F" w:rsidP="0026677F">
      <w:pPr>
        <w:pStyle w:val="NoSpacing"/>
        <w:rPr>
          <w:rFonts w:ascii="Arial" w:hAnsi="Arial" w:cs="Arial"/>
          <w:sz w:val="24"/>
          <w:szCs w:val="24"/>
        </w:rPr>
      </w:pPr>
      <w:r w:rsidRPr="0026677F">
        <w:rPr>
          <w:rFonts w:ascii="Arial" w:hAnsi="Arial" w:cs="Arial"/>
          <w:sz w:val="24"/>
          <w:szCs w:val="24"/>
        </w:rPr>
        <w:t>Calling all youth in grades K-12 with a passion for patriotism. You’re invited to participate in the VFW</w:t>
      </w:r>
      <w:r w:rsidR="00D014B1">
        <w:rPr>
          <w:rFonts w:ascii="Arial" w:hAnsi="Arial" w:cs="Arial"/>
          <w:sz w:val="24"/>
          <w:szCs w:val="24"/>
        </w:rPr>
        <w:t xml:space="preserve"> </w:t>
      </w:r>
      <w:r w:rsidRPr="0026677F">
        <w:rPr>
          <w:rFonts w:ascii="Arial" w:hAnsi="Arial" w:cs="Arial"/>
          <w:sz w:val="24"/>
          <w:szCs w:val="24"/>
        </w:rPr>
        <w:t xml:space="preserve">Auxiliary national anthem singing contest, Get Excited for the Red, White and Blue! All genres, instruments and backing tracks are welcome for this solo vocal performance contest of “The Star-Spangled Banner.” You could win one of two $500 national prizes! Video entries and signed entry forms are due to a VFW Auxiliary by March 31, </w:t>
      </w:r>
      <w:r w:rsidR="00D014B1" w:rsidRPr="0026677F">
        <w:rPr>
          <w:rFonts w:ascii="Arial" w:hAnsi="Arial" w:cs="Arial"/>
          <w:b/>
          <w:bCs/>
          <w:color w:val="FF0000"/>
          <w:sz w:val="24"/>
          <w:szCs w:val="24"/>
        </w:rPr>
        <w:t>(year)</w:t>
      </w:r>
      <w:r w:rsidRPr="0026677F">
        <w:rPr>
          <w:rFonts w:ascii="Arial" w:hAnsi="Arial" w:cs="Arial"/>
          <w:sz w:val="24"/>
          <w:szCs w:val="24"/>
        </w:rPr>
        <w:t xml:space="preserve">. Visit </w:t>
      </w:r>
      <w:hyperlink r:id="rId8" w:history="1">
        <w:r w:rsidRPr="0026677F">
          <w:rPr>
            <w:rStyle w:val="Hyperlink"/>
            <w:rFonts w:ascii="Arial" w:hAnsi="Arial" w:cs="Arial"/>
            <w:sz w:val="24"/>
            <w:szCs w:val="24"/>
          </w:rPr>
          <w:t>https://vfwauxiliary.org/what-we-do/youth-activities</w:t>
        </w:r>
      </w:hyperlink>
      <w:r w:rsidRPr="0026677F">
        <w:rPr>
          <w:rFonts w:ascii="Arial" w:hAnsi="Arial" w:cs="Arial"/>
          <w:sz w:val="24"/>
          <w:szCs w:val="24"/>
        </w:rPr>
        <w:t xml:space="preserve"> for contest eligibility, rules, national awards and an entry form.</w:t>
      </w:r>
    </w:p>
    <w:p w14:paraId="2FFE4B75" w14:textId="77777777" w:rsidR="0026677F" w:rsidRDefault="0026677F" w:rsidP="0026677F">
      <w:pPr>
        <w:pStyle w:val="NoSpacing"/>
        <w:rPr>
          <w:rFonts w:ascii="Arial" w:hAnsi="Arial" w:cs="Arial"/>
          <w:sz w:val="24"/>
          <w:szCs w:val="24"/>
        </w:rPr>
      </w:pPr>
    </w:p>
    <w:p w14:paraId="23F9E285" w14:textId="0219B9EC" w:rsidR="00DD7B3F" w:rsidRPr="0026677F" w:rsidRDefault="00DD7B3F" w:rsidP="0026677F">
      <w:pPr>
        <w:pStyle w:val="NoSpacing"/>
        <w:rPr>
          <w:rFonts w:ascii="Arial" w:hAnsi="Arial" w:cs="Arial"/>
          <w:b/>
          <w:bCs/>
          <w:sz w:val="24"/>
          <w:szCs w:val="24"/>
          <w:u w:val="single"/>
        </w:rPr>
      </w:pPr>
      <w:r w:rsidRPr="0026677F">
        <w:rPr>
          <w:rFonts w:ascii="Arial" w:hAnsi="Arial" w:cs="Arial"/>
          <w:b/>
          <w:bCs/>
          <w:sz w:val="24"/>
          <w:szCs w:val="24"/>
          <w:u w:val="single"/>
        </w:rPr>
        <w:t>Post #4</w:t>
      </w:r>
    </w:p>
    <w:p w14:paraId="4473D891" w14:textId="43078889" w:rsidR="00DD7B3F" w:rsidRPr="0026677F" w:rsidRDefault="00DD7B3F" w:rsidP="0026677F">
      <w:pPr>
        <w:pStyle w:val="NoSpacing"/>
        <w:rPr>
          <w:rFonts w:ascii="Arial" w:hAnsi="Arial" w:cs="Arial"/>
          <w:sz w:val="24"/>
          <w:szCs w:val="24"/>
        </w:rPr>
      </w:pPr>
      <w:r w:rsidRPr="0026677F">
        <w:rPr>
          <w:rFonts w:ascii="Arial" w:hAnsi="Arial" w:cs="Arial"/>
          <w:sz w:val="24"/>
          <w:szCs w:val="24"/>
        </w:rPr>
        <w:t>Share your talent, display your patriotism and express your creativity. Enter the VFW</w:t>
      </w:r>
      <w:r w:rsidR="00D014B1">
        <w:rPr>
          <w:rFonts w:ascii="Arial" w:hAnsi="Arial" w:cs="Arial"/>
          <w:sz w:val="24"/>
          <w:szCs w:val="24"/>
        </w:rPr>
        <w:t xml:space="preserve"> </w:t>
      </w:r>
      <w:r w:rsidRPr="0026677F">
        <w:rPr>
          <w:rFonts w:ascii="Arial" w:hAnsi="Arial" w:cs="Arial"/>
          <w:sz w:val="24"/>
          <w:szCs w:val="24"/>
        </w:rPr>
        <w:t>Auxiliary national anthem singing contest, Get Excited for the Red, White and Blue! Youth in grades K-12 are invited to sing “The Star-Spangled Banner” in the genre and arrangement of their choice – they just can’t change the words! The contest consists of two grade divisions: K-8 and 9-12 with one national winner in each grade division receiving a $500 prize. Video entries and signed entry forms are due to a</w:t>
      </w:r>
      <w:r w:rsidR="00D014B1">
        <w:rPr>
          <w:rFonts w:ascii="Arial" w:hAnsi="Arial" w:cs="Arial"/>
          <w:sz w:val="24"/>
          <w:szCs w:val="24"/>
        </w:rPr>
        <w:t xml:space="preserve"> </w:t>
      </w:r>
      <w:r w:rsidRPr="0026677F">
        <w:rPr>
          <w:rFonts w:ascii="Arial" w:hAnsi="Arial" w:cs="Arial"/>
          <w:sz w:val="24"/>
          <w:szCs w:val="24"/>
        </w:rPr>
        <w:t xml:space="preserve">VFW Auxiliary by March 31, </w:t>
      </w:r>
      <w:r w:rsidR="00D014B1" w:rsidRPr="0026677F">
        <w:rPr>
          <w:rFonts w:ascii="Arial" w:hAnsi="Arial" w:cs="Arial"/>
          <w:b/>
          <w:bCs/>
          <w:color w:val="FF0000"/>
          <w:sz w:val="24"/>
          <w:szCs w:val="24"/>
        </w:rPr>
        <w:t>(year)</w:t>
      </w:r>
      <w:r w:rsidRPr="0026677F">
        <w:rPr>
          <w:rFonts w:ascii="Arial" w:hAnsi="Arial" w:cs="Arial"/>
          <w:sz w:val="24"/>
          <w:szCs w:val="24"/>
        </w:rPr>
        <w:t xml:space="preserve">. Visit </w:t>
      </w:r>
      <w:hyperlink r:id="rId9" w:history="1">
        <w:r w:rsidRPr="0026677F">
          <w:rPr>
            <w:rStyle w:val="Hyperlink"/>
            <w:rFonts w:ascii="Arial" w:hAnsi="Arial" w:cs="Arial"/>
            <w:sz w:val="24"/>
            <w:szCs w:val="24"/>
          </w:rPr>
          <w:t>https://vfwauxiliary.org/what-we-do/youth-activities</w:t>
        </w:r>
      </w:hyperlink>
      <w:r w:rsidRPr="0026677F">
        <w:rPr>
          <w:rFonts w:ascii="Arial" w:hAnsi="Arial" w:cs="Arial"/>
          <w:sz w:val="24"/>
          <w:szCs w:val="24"/>
        </w:rPr>
        <w:t xml:space="preserve"> for contest eligibility, rules, national awards and an entry form.</w:t>
      </w:r>
    </w:p>
    <w:p w14:paraId="68A43ECB" w14:textId="196963D9" w:rsidR="00997BBF" w:rsidRPr="0026677F" w:rsidRDefault="00997BBF" w:rsidP="0026677F">
      <w:pPr>
        <w:pStyle w:val="NoSpacing"/>
        <w:rPr>
          <w:rFonts w:ascii="Arial" w:hAnsi="Arial" w:cs="Arial"/>
          <w:sz w:val="24"/>
          <w:szCs w:val="24"/>
        </w:rPr>
      </w:pPr>
    </w:p>
    <w:sectPr w:rsidR="00997BBF" w:rsidRPr="0026677F" w:rsidSect="0026677F">
      <w:pgSz w:w="12240" w:h="15840"/>
      <w:pgMar w:top="16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E36"/>
    <w:multiLevelType w:val="hybridMultilevel"/>
    <w:tmpl w:val="75EC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B25"/>
    <w:multiLevelType w:val="hybridMultilevel"/>
    <w:tmpl w:val="DE42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C6A"/>
    <w:multiLevelType w:val="hybridMultilevel"/>
    <w:tmpl w:val="12C0BFA0"/>
    <w:lvl w:ilvl="0" w:tplc="FF0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BC6"/>
    <w:multiLevelType w:val="hybridMultilevel"/>
    <w:tmpl w:val="D21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775D2"/>
    <w:multiLevelType w:val="hybridMultilevel"/>
    <w:tmpl w:val="9BCA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0FC"/>
    <w:multiLevelType w:val="hybridMultilevel"/>
    <w:tmpl w:val="365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40312"/>
    <w:multiLevelType w:val="hybridMultilevel"/>
    <w:tmpl w:val="0776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010780"/>
    <w:multiLevelType w:val="hybridMultilevel"/>
    <w:tmpl w:val="BDDE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86AA2"/>
    <w:multiLevelType w:val="hybridMultilevel"/>
    <w:tmpl w:val="36D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125E6"/>
    <w:multiLevelType w:val="hybridMultilevel"/>
    <w:tmpl w:val="BE80B5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4D95AA1"/>
    <w:multiLevelType w:val="hybridMultilevel"/>
    <w:tmpl w:val="BBF2B5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D430E"/>
    <w:multiLevelType w:val="hybridMultilevel"/>
    <w:tmpl w:val="594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96163"/>
    <w:multiLevelType w:val="hybridMultilevel"/>
    <w:tmpl w:val="D856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A2715"/>
    <w:multiLevelType w:val="hybridMultilevel"/>
    <w:tmpl w:val="CC3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B6365"/>
    <w:multiLevelType w:val="hybridMultilevel"/>
    <w:tmpl w:val="DFCE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5041C"/>
    <w:multiLevelType w:val="hybridMultilevel"/>
    <w:tmpl w:val="F8B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04FAD"/>
    <w:multiLevelType w:val="hybridMultilevel"/>
    <w:tmpl w:val="B4C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07754"/>
    <w:multiLevelType w:val="hybridMultilevel"/>
    <w:tmpl w:val="B66C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2420D"/>
    <w:multiLevelType w:val="hybridMultilevel"/>
    <w:tmpl w:val="617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F5C44"/>
    <w:multiLevelType w:val="hybridMultilevel"/>
    <w:tmpl w:val="610A35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3345CA"/>
    <w:multiLevelType w:val="hybridMultilevel"/>
    <w:tmpl w:val="25BADA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2E25E97"/>
    <w:multiLevelType w:val="hybridMultilevel"/>
    <w:tmpl w:val="47E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B722C"/>
    <w:multiLevelType w:val="hybridMultilevel"/>
    <w:tmpl w:val="05749458"/>
    <w:lvl w:ilvl="0" w:tplc="30626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31961"/>
    <w:multiLevelType w:val="hybridMultilevel"/>
    <w:tmpl w:val="C7602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1D5FC9"/>
    <w:multiLevelType w:val="hybridMultilevel"/>
    <w:tmpl w:val="C3900C3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15:restartNumberingAfterBreak="0">
    <w:nsid w:val="5FAF7DA4"/>
    <w:multiLevelType w:val="hybridMultilevel"/>
    <w:tmpl w:val="CED4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4565E"/>
    <w:multiLevelType w:val="hybridMultilevel"/>
    <w:tmpl w:val="273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D35F0"/>
    <w:multiLevelType w:val="hybridMultilevel"/>
    <w:tmpl w:val="DC4C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12CBF"/>
    <w:multiLevelType w:val="hybridMultilevel"/>
    <w:tmpl w:val="5C8A81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70A23FFE"/>
    <w:multiLevelType w:val="hybridMultilevel"/>
    <w:tmpl w:val="653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1313EA"/>
    <w:multiLevelType w:val="hybridMultilevel"/>
    <w:tmpl w:val="7C7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43899"/>
    <w:multiLevelType w:val="hybridMultilevel"/>
    <w:tmpl w:val="F9B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D2310"/>
    <w:multiLevelType w:val="hybridMultilevel"/>
    <w:tmpl w:val="8EA0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406C54"/>
    <w:multiLevelType w:val="hybridMultilevel"/>
    <w:tmpl w:val="3D1C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12F4D"/>
    <w:multiLevelType w:val="hybridMultilevel"/>
    <w:tmpl w:val="842C2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C4D76"/>
    <w:multiLevelType w:val="hybridMultilevel"/>
    <w:tmpl w:val="DA906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2287845">
    <w:abstractNumId w:val="17"/>
  </w:num>
  <w:num w:numId="2" w16cid:durableId="683436053">
    <w:abstractNumId w:val="26"/>
  </w:num>
  <w:num w:numId="3" w16cid:durableId="836191935">
    <w:abstractNumId w:val="16"/>
  </w:num>
  <w:num w:numId="4" w16cid:durableId="1739475958">
    <w:abstractNumId w:val="24"/>
  </w:num>
  <w:num w:numId="5" w16cid:durableId="1033656834">
    <w:abstractNumId w:val="33"/>
  </w:num>
  <w:num w:numId="6" w16cid:durableId="1763720577">
    <w:abstractNumId w:val="0"/>
  </w:num>
  <w:num w:numId="7" w16cid:durableId="820075575">
    <w:abstractNumId w:val="3"/>
  </w:num>
  <w:num w:numId="8" w16cid:durableId="1337533559">
    <w:abstractNumId w:val="8"/>
  </w:num>
  <w:num w:numId="9" w16cid:durableId="1096289541">
    <w:abstractNumId w:val="21"/>
  </w:num>
  <w:num w:numId="10" w16cid:durableId="1449007602">
    <w:abstractNumId w:val="13"/>
  </w:num>
  <w:num w:numId="11" w16cid:durableId="300352569">
    <w:abstractNumId w:val="10"/>
  </w:num>
  <w:num w:numId="12" w16cid:durableId="2016960524">
    <w:abstractNumId w:val="12"/>
  </w:num>
  <w:num w:numId="13" w16cid:durableId="1986396216">
    <w:abstractNumId w:val="30"/>
  </w:num>
  <w:num w:numId="14" w16cid:durableId="1300573742">
    <w:abstractNumId w:val="11"/>
  </w:num>
  <w:num w:numId="15" w16cid:durableId="648753303">
    <w:abstractNumId w:val="6"/>
  </w:num>
  <w:num w:numId="16" w16cid:durableId="1630014036">
    <w:abstractNumId w:val="32"/>
  </w:num>
  <w:num w:numId="17" w16cid:durableId="1749958881">
    <w:abstractNumId w:val="20"/>
  </w:num>
  <w:num w:numId="18" w16cid:durableId="1549562296">
    <w:abstractNumId w:val="22"/>
  </w:num>
  <w:num w:numId="19" w16cid:durableId="1711300186">
    <w:abstractNumId w:val="2"/>
  </w:num>
  <w:num w:numId="20" w16cid:durableId="2025550667">
    <w:abstractNumId w:val="1"/>
  </w:num>
  <w:num w:numId="21" w16cid:durableId="1513228779">
    <w:abstractNumId w:val="31"/>
  </w:num>
  <w:num w:numId="22" w16cid:durableId="1375808134">
    <w:abstractNumId w:val="7"/>
  </w:num>
  <w:num w:numId="23" w16cid:durableId="416437593">
    <w:abstractNumId w:val="35"/>
  </w:num>
  <w:num w:numId="24" w16cid:durableId="404105098">
    <w:abstractNumId w:val="23"/>
  </w:num>
  <w:num w:numId="25" w16cid:durableId="1873304016">
    <w:abstractNumId w:val="27"/>
  </w:num>
  <w:num w:numId="26" w16cid:durableId="904535424">
    <w:abstractNumId w:val="19"/>
  </w:num>
  <w:num w:numId="27" w16cid:durableId="1413353109">
    <w:abstractNumId w:val="14"/>
  </w:num>
  <w:num w:numId="28" w16cid:durableId="534924046">
    <w:abstractNumId w:val="15"/>
  </w:num>
  <w:num w:numId="29" w16cid:durableId="1458066235">
    <w:abstractNumId w:val="28"/>
  </w:num>
  <w:num w:numId="30" w16cid:durableId="1752966207">
    <w:abstractNumId w:val="9"/>
  </w:num>
  <w:num w:numId="31" w16cid:durableId="2022389689">
    <w:abstractNumId w:val="5"/>
  </w:num>
  <w:num w:numId="32" w16cid:durableId="1720470290">
    <w:abstractNumId w:val="34"/>
  </w:num>
  <w:num w:numId="33" w16cid:durableId="564806180">
    <w:abstractNumId w:val="29"/>
  </w:num>
  <w:num w:numId="34" w16cid:durableId="581526120">
    <w:abstractNumId w:val="25"/>
  </w:num>
  <w:num w:numId="35" w16cid:durableId="1215771268">
    <w:abstractNumId w:val="4"/>
  </w:num>
  <w:num w:numId="36" w16cid:durableId="816842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B8"/>
    <w:rsid w:val="000947C9"/>
    <w:rsid w:val="000D3D86"/>
    <w:rsid w:val="000D620E"/>
    <w:rsid w:val="000E187D"/>
    <w:rsid w:val="000F27E6"/>
    <w:rsid w:val="001167C5"/>
    <w:rsid w:val="00134CBE"/>
    <w:rsid w:val="0014212C"/>
    <w:rsid w:val="002168D3"/>
    <w:rsid w:val="002361DD"/>
    <w:rsid w:val="0026677F"/>
    <w:rsid w:val="002A5568"/>
    <w:rsid w:val="003006AE"/>
    <w:rsid w:val="003218F8"/>
    <w:rsid w:val="0035471E"/>
    <w:rsid w:val="00373308"/>
    <w:rsid w:val="003A2B50"/>
    <w:rsid w:val="004166CB"/>
    <w:rsid w:val="00453B01"/>
    <w:rsid w:val="004B32E4"/>
    <w:rsid w:val="00501870"/>
    <w:rsid w:val="00506CFD"/>
    <w:rsid w:val="00590C89"/>
    <w:rsid w:val="005B0877"/>
    <w:rsid w:val="005C3910"/>
    <w:rsid w:val="006043C8"/>
    <w:rsid w:val="00604FE9"/>
    <w:rsid w:val="006B55E2"/>
    <w:rsid w:val="00704A65"/>
    <w:rsid w:val="00720DBB"/>
    <w:rsid w:val="00734DE3"/>
    <w:rsid w:val="007939B0"/>
    <w:rsid w:val="007B6D47"/>
    <w:rsid w:val="007C6F51"/>
    <w:rsid w:val="007E33D0"/>
    <w:rsid w:val="007E5087"/>
    <w:rsid w:val="007F2168"/>
    <w:rsid w:val="007F6A3D"/>
    <w:rsid w:val="008133B8"/>
    <w:rsid w:val="008163BC"/>
    <w:rsid w:val="00831BFC"/>
    <w:rsid w:val="00847095"/>
    <w:rsid w:val="008F1898"/>
    <w:rsid w:val="00922B76"/>
    <w:rsid w:val="0092383B"/>
    <w:rsid w:val="009369C2"/>
    <w:rsid w:val="009607C4"/>
    <w:rsid w:val="00962414"/>
    <w:rsid w:val="00997BBF"/>
    <w:rsid w:val="009B783E"/>
    <w:rsid w:val="009D0162"/>
    <w:rsid w:val="009E2974"/>
    <w:rsid w:val="00A001A7"/>
    <w:rsid w:val="00A178E8"/>
    <w:rsid w:val="00AB14E8"/>
    <w:rsid w:val="00AD5FB5"/>
    <w:rsid w:val="00B0561A"/>
    <w:rsid w:val="00B10C08"/>
    <w:rsid w:val="00B26A84"/>
    <w:rsid w:val="00B70550"/>
    <w:rsid w:val="00BC5596"/>
    <w:rsid w:val="00BE35CA"/>
    <w:rsid w:val="00BE6009"/>
    <w:rsid w:val="00C64500"/>
    <w:rsid w:val="00C936AC"/>
    <w:rsid w:val="00CB2E76"/>
    <w:rsid w:val="00D014B1"/>
    <w:rsid w:val="00D0202A"/>
    <w:rsid w:val="00D0405D"/>
    <w:rsid w:val="00D264C4"/>
    <w:rsid w:val="00D92833"/>
    <w:rsid w:val="00D95483"/>
    <w:rsid w:val="00DD7B3F"/>
    <w:rsid w:val="00E01D65"/>
    <w:rsid w:val="00E12454"/>
    <w:rsid w:val="00E175EA"/>
    <w:rsid w:val="00E225BA"/>
    <w:rsid w:val="00EB6ACB"/>
    <w:rsid w:val="00ED3FE4"/>
    <w:rsid w:val="00EE0656"/>
    <w:rsid w:val="00EE571C"/>
    <w:rsid w:val="00E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97E"/>
  <w15:docId w15:val="{283102E1-AFF0-49FB-8D38-48A22A9E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B8"/>
    <w:pPr>
      <w:ind w:left="720"/>
      <w:contextualSpacing/>
    </w:pPr>
  </w:style>
  <w:style w:type="paragraph" w:styleId="BalloonText">
    <w:name w:val="Balloon Text"/>
    <w:basedOn w:val="Normal"/>
    <w:link w:val="BalloonTextChar"/>
    <w:uiPriority w:val="99"/>
    <w:semiHidden/>
    <w:unhideWhenUsed/>
    <w:rsid w:val="0096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14"/>
    <w:rPr>
      <w:rFonts w:ascii="Tahoma" w:hAnsi="Tahoma" w:cs="Tahoma"/>
      <w:sz w:val="16"/>
      <w:szCs w:val="16"/>
    </w:rPr>
  </w:style>
  <w:style w:type="paragraph" w:styleId="Title">
    <w:name w:val="Title"/>
    <w:basedOn w:val="Normal"/>
    <w:next w:val="Normal"/>
    <w:link w:val="TitleChar"/>
    <w:uiPriority w:val="10"/>
    <w:qFormat/>
    <w:rsid w:val="008163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3B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D620E"/>
    <w:rPr>
      <w:color w:val="0000FF" w:themeColor="hyperlink"/>
      <w:u w:val="single"/>
    </w:rPr>
  </w:style>
  <w:style w:type="paragraph" w:styleId="NoSpacing">
    <w:name w:val="No Spacing"/>
    <w:uiPriority w:val="1"/>
    <w:qFormat/>
    <w:rsid w:val="009B783E"/>
    <w:pPr>
      <w:spacing w:after="0" w:line="240" w:lineRule="auto"/>
    </w:pPr>
  </w:style>
  <w:style w:type="paragraph" w:styleId="NormalWeb">
    <w:name w:val="Normal (Web)"/>
    <w:basedOn w:val="Normal"/>
    <w:uiPriority w:val="99"/>
    <w:unhideWhenUsed/>
    <w:rsid w:val="006B5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B55E2"/>
  </w:style>
  <w:style w:type="character" w:customStyle="1" w:styleId="apple-converted-space">
    <w:name w:val="apple-converted-space"/>
    <w:basedOn w:val="DefaultParagraphFont"/>
    <w:rsid w:val="006B55E2"/>
  </w:style>
  <w:style w:type="character" w:customStyle="1" w:styleId="58cl">
    <w:name w:val="_58cl"/>
    <w:basedOn w:val="DefaultParagraphFont"/>
    <w:rsid w:val="006B55E2"/>
  </w:style>
  <w:style w:type="character" w:customStyle="1" w:styleId="58cm">
    <w:name w:val="_58cm"/>
    <w:basedOn w:val="DefaultParagraphFont"/>
    <w:rsid w:val="006B55E2"/>
  </w:style>
  <w:style w:type="character" w:styleId="FollowedHyperlink">
    <w:name w:val="FollowedHyperlink"/>
    <w:basedOn w:val="DefaultParagraphFont"/>
    <w:uiPriority w:val="99"/>
    <w:semiHidden/>
    <w:unhideWhenUsed/>
    <w:rsid w:val="00134CBE"/>
    <w:rPr>
      <w:color w:val="800080" w:themeColor="followedHyperlink"/>
      <w:u w:val="single"/>
    </w:rPr>
  </w:style>
  <w:style w:type="character" w:styleId="Strong">
    <w:name w:val="Strong"/>
    <w:basedOn w:val="DefaultParagraphFont"/>
    <w:uiPriority w:val="22"/>
    <w:qFormat/>
    <w:rsid w:val="00E12454"/>
    <w:rPr>
      <w:b/>
      <w:bCs/>
    </w:rPr>
  </w:style>
  <w:style w:type="character" w:styleId="UnresolvedMention">
    <w:name w:val="Unresolved Mention"/>
    <w:basedOn w:val="DefaultParagraphFont"/>
    <w:uiPriority w:val="99"/>
    <w:semiHidden/>
    <w:unhideWhenUsed/>
    <w:rsid w:val="00E0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wauxiliary.org/what-we-do/youth-activities" TargetMode="External"/><Relationship Id="rId3" Type="http://schemas.openxmlformats.org/officeDocument/2006/relationships/settings" Target="settings.xml"/><Relationship Id="rId7" Type="http://schemas.openxmlformats.org/officeDocument/2006/relationships/hyperlink" Target="https://vfwauxiliary.org/what-we-do/youth-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fwauxiliary.org/what-we-do/youth-activ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fwauxiliary.org/what-we-do/youth-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Day</dc:creator>
  <cp:lastModifiedBy>Sandy Hodgkins</cp:lastModifiedBy>
  <cp:revision>2</cp:revision>
  <cp:lastPrinted>2017-12-11T18:13:00Z</cp:lastPrinted>
  <dcterms:created xsi:type="dcterms:W3CDTF">2023-09-17T23:08:00Z</dcterms:created>
  <dcterms:modified xsi:type="dcterms:W3CDTF">2023-09-17T23:08:00Z</dcterms:modified>
</cp:coreProperties>
</file>